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862" w:rsidRDefault="00424862" w:rsidP="00775446">
      <w:pPr>
        <w:pStyle w:val="1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90"/>
      </w:tblGrid>
      <w:tr w:rsidR="00424862" w:rsidRPr="00F7671C" w:rsidTr="00424862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424862" w:rsidRPr="0091627E" w:rsidRDefault="00424862" w:rsidP="00424862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424862" w:rsidRDefault="00424862" w:rsidP="00424862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424862" w:rsidRDefault="00424862" w:rsidP="00424862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80"/>
        <w:gridCol w:w="5040"/>
      </w:tblGrid>
      <w:tr w:rsidR="00424862" w:rsidTr="00424862">
        <w:trPr>
          <w:trHeight w:val="1681"/>
        </w:trPr>
        <w:tc>
          <w:tcPr>
            <w:tcW w:w="4680" w:type="dxa"/>
          </w:tcPr>
          <w:p w:rsidR="00424862" w:rsidRDefault="00424862" w:rsidP="00424862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424862" w:rsidRDefault="00424862" w:rsidP="00424862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424862" w:rsidRDefault="00424862" w:rsidP="00424862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424862" w:rsidRDefault="00424862" w:rsidP="00424862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r>
              <w:rPr>
                <w:rFonts w:ascii="Palatino Linotype" w:hAnsi="Palatino Linotype"/>
                <w:b/>
                <w:sz w:val="22"/>
              </w:rPr>
              <w:t>Заказчик:                Администрация МР «</w:t>
            </w:r>
            <w:proofErr w:type="gramStart"/>
            <w:r>
              <w:rPr>
                <w:rFonts w:ascii="Palatino Linotype" w:hAnsi="Palatino Linotype"/>
                <w:b/>
                <w:sz w:val="22"/>
              </w:rPr>
              <w:t>Хасавюртовского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район»</w:t>
            </w:r>
          </w:p>
        </w:tc>
      </w:tr>
    </w:tbl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«</w:t>
      </w:r>
      <w:r w:rsidR="009E0B9C" w:rsidRPr="00F7671C">
        <w:rPr>
          <w:b/>
          <w:color w:val="000000" w:themeColor="text1"/>
          <w:sz w:val="36"/>
        </w:rPr>
        <w:t xml:space="preserve">сельсовет </w:t>
      </w:r>
      <w:r w:rsidR="00F7671C" w:rsidRPr="00F7671C">
        <w:rPr>
          <w:b/>
          <w:color w:val="000000" w:themeColor="text1"/>
          <w:sz w:val="36"/>
        </w:rPr>
        <w:t>Могилёвский</w:t>
      </w:r>
      <w:r>
        <w:rPr>
          <w:b/>
          <w:sz w:val="36"/>
        </w:rPr>
        <w:t>» Хасавюртовского района Республики Дагестан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424862" w:rsidRDefault="00424862" w:rsidP="00424862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</w:t>
      </w:r>
      <w:r w:rsidR="009E0B9C">
        <w:rPr>
          <w:rFonts w:ascii="Times New Roman" w:hAnsi="Times New Roman"/>
          <w:sz w:val="32"/>
          <w:szCs w:val="32"/>
        </w:rPr>
        <w:t xml:space="preserve"> точек перспективных границ сел</w:t>
      </w:r>
      <w:r>
        <w:rPr>
          <w:rFonts w:ascii="Times New Roman" w:hAnsi="Times New Roman"/>
          <w:sz w:val="32"/>
          <w:szCs w:val="32"/>
        </w:rPr>
        <w:t xml:space="preserve"> «</w:t>
      </w:r>
      <w:r w:rsidR="00F7671C" w:rsidRPr="00F7671C">
        <w:rPr>
          <w:rFonts w:ascii="Times New Roman" w:hAnsi="Times New Roman"/>
          <w:color w:val="000000" w:themeColor="text1"/>
          <w:sz w:val="36"/>
        </w:rPr>
        <w:t>сельсовет Могилёвский</w:t>
      </w:r>
      <w:r>
        <w:rPr>
          <w:rFonts w:ascii="Times New Roman" w:hAnsi="Times New Roman"/>
          <w:sz w:val="32"/>
          <w:szCs w:val="32"/>
        </w:rPr>
        <w:t>»</w:t>
      </w:r>
      <w:r w:rsidR="00944276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Хасавюртовского района Республики Дагестан</w:t>
      </w:r>
    </w:p>
    <w:p w:rsidR="00424862" w:rsidRDefault="00424862" w:rsidP="00424862">
      <w:pPr>
        <w:pStyle w:val="1"/>
        <w:shd w:val="clear" w:color="auto" w:fill="FFFFFF"/>
        <w:ind w:right="-6" w:firstLine="540"/>
        <w:rPr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424862" w:rsidRDefault="00424862" w:rsidP="00944276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424862" w:rsidRPr="00944276" w:rsidRDefault="00424862" w:rsidP="00944276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ООО МНПК «Энергия»                                               </w:t>
      </w:r>
      <w:r w:rsidR="00944276"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К.А. Бабаев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775446" w:rsidRDefault="00424862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775446" w:rsidRDefault="00775446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rPr>
          <w:b/>
          <w:sz w:val="24"/>
          <w:szCs w:val="24"/>
        </w:rPr>
      </w:pPr>
    </w:p>
    <w:p w:rsidR="00775446" w:rsidRDefault="00775446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rPr>
          <w:b/>
          <w:sz w:val="24"/>
          <w:szCs w:val="24"/>
        </w:rPr>
      </w:pPr>
    </w:p>
    <w:p w:rsidR="00424862" w:rsidRPr="00775446" w:rsidRDefault="00424862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bookmarkStart w:id="0" w:name="_GoBack"/>
      <w:bookmarkEnd w:id="0"/>
      <w:r w:rsidRPr="003F19E9">
        <w:rPr>
          <w:b/>
          <w:sz w:val="24"/>
          <w:szCs w:val="24"/>
        </w:rPr>
        <w:t xml:space="preserve">Общая площадь </w:t>
      </w:r>
      <w:r w:rsidRPr="00424862">
        <w:rPr>
          <w:b/>
          <w:sz w:val="24"/>
          <w:szCs w:val="24"/>
        </w:rPr>
        <w:t>сельсовет</w:t>
      </w:r>
      <w:r>
        <w:rPr>
          <w:b/>
          <w:sz w:val="24"/>
          <w:szCs w:val="24"/>
        </w:rPr>
        <w:t>а</w:t>
      </w:r>
      <w:r w:rsidRPr="005431CF">
        <w:rPr>
          <w:b/>
          <w:color w:val="FF0000"/>
          <w:sz w:val="24"/>
          <w:szCs w:val="24"/>
        </w:rPr>
        <w:t xml:space="preserve"> </w:t>
      </w:r>
      <w:r w:rsidR="00F7671C" w:rsidRPr="00F7671C">
        <w:rPr>
          <w:b/>
          <w:color w:val="000000" w:themeColor="text1"/>
          <w:sz w:val="24"/>
          <w:szCs w:val="24"/>
        </w:rPr>
        <w:t>Могилевский</w:t>
      </w:r>
      <w:r w:rsidRPr="003F19E9">
        <w:rPr>
          <w:b/>
          <w:sz w:val="24"/>
          <w:szCs w:val="24"/>
        </w:rPr>
        <w:t xml:space="preserve"> – </w:t>
      </w:r>
      <w:r w:rsidR="007F309A" w:rsidRPr="007F309A">
        <w:rPr>
          <w:b/>
          <w:color w:val="000000" w:themeColor="text1"/>
          <w:sz w:val="24"/>
          <w:szCs w:val="24"/>
        </w:rPr>
        <w:t>633.4</w:t>
      </w:r>
      <w:r w:rsidRPr="003F19E9">
        <w:rPr>
          <w:b/>
          <w:sz w:val="24"/>
          <w:szCs w:val="24"/>
        </w:rPr>
        <w:t xml:space="preserve"> га с населением</w:t>
      </w:r>
      <w:r>
        <w:rPr>
          <w:b/>
          <w:sz w:val="24"/>
          <w:szCs w:val="24"/>
        </w:rPr>
        <w:t xml:space="preserve"> на 2019 г. -</w:t>
      </w:r>
      <w:r w:rsidRPr="003F19E9">
        <w:rPr>
          <w:b/>
          <w:sz w:val="24"/>
          <w:szCs w:val="24"/>
        </w:rPr>
        <w:t xml:space="preserve"> </w:t>
      </w:r>
      <w:r w:rsidR="00F7671C" w:rsidRPr="00F7671C">
        <w:rPr>
          <w:b/>
          <w:color w:val="000000" w:themeColor="text1"/>
          <w:sz w:val="24"/>
          <w:szCs w:val="24"/>
        </w:rPr>
        <w:t>6055</w:t>
      </w:r>
      <w:r w:rsidRPr="00F7671C">
        <w:rPr>
          <w:b/>
          <w:color w:val="000000" w:themeColor="text1"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</w:p>
    <w:p w:rsidR="00424862" w:rsidRDefault="007F309A" w:rsidP="00424862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noProof/>
          <w:snapToGrid/>
        </w:rPr>
        <w:drawing>
          <wp:inline distT="0" distB="0" distL="0" distR="0">
            <wp:extent cx="4438650" cy="4752975"/>
            <wp:effectExtent l="19050" t="0" r="0" b="0"/>
            <wp:docPr id="3" name="Рисунок 2" descr="C:\Users\geod1\Desktop\ХАССС\Хас Арго Последний\Генпланы\Могилевское\Могилевско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eod1\Desktop\ХАССС\Хас Арго Последний\Генпланы\Могилевское\Могилевское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862" w:rsidRDefault="00424862" w:rsidP="00424862">
      <w:pPr>
        <w:pStyle w:val="1"/>
        <w:rPr>
          <w:b/>
          <w:szCs w:val="22"/>
        </w:rPr>
      </w:pPr>
    </w:p>
    <w:p w:rsidR="00424862" w:rsidRPr="003F19E9" w:rsidRDefault="00424862" w:rsidP="00424862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</w:t>
      </w:r>
      <w:r w:rsidR="009E0B9C">
        <w:rPr>
          <w:b/>
          <w:szCs w:val="22"/>
        </w:rPr>
        <w:t xml:space="preserve">села </w:t>
      </w:r>
      <w:r w:rsidR="007F309A" w:rsidRPr="007F309A">
        <w:rPr>
          <w:b/>
          <w:color w:val="000000" w:themeColor="text1"/>
          <w:szCs w:val="22"/>
        </w:rPr>
        <w:t>Могилевск</w:t>
      </w:r>
      <w:r w:rsidR="007F309A">
        <w:rPr>
          <w:b/>
          <w:color w:val="000000" w:themeColor="text1"/>
          <w:szCs w:val="22"/>
        </w:rPr>
        <w:t>ое</w:t>
      </w:r>
      <w:r w:rsidR="00883A78" w:rsidRPr="00883A78"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 xml:space="preserve">лах территории общей площадью </w:t>
      </w:r>
      <w:r w:rsidR="00AC0908" w:rsidRPr="00AC0908">
        <w:rPr>
          <w:b/>
          <w:color w:val="000000" w:themeColor="text1"/>
          <w:szCs w:val="22"/>
        </w:rPr>
        <w:t>240,0</w:t>
      </w:r>
      <w:r w:rsidRPr="003F19E9">
        <w:rPr>
          <w:b/>
          <w:szCs w:val="22"/>
        </w:rPr>
        <w:t xml:space="preserve"> га. Координаты характерных точек перспективных границ </w:t>
      </w:r>
      <w:r w:rsidR="009E0B9C">
        <w:rPr>
          <w:b/>
          <w:szCs w:val="22"/>
        </w:rPr>
        <w:t xml:space="preserve">села </w:t>
      </w:r>
      <w:proofErr w:type="gramStart"/>
      <w:r w:rsidR="007F309A" w:rsidRPr="007F309A">
        <w:rPr>
          <w:b/>
          <w:color w:val="000000" w:themeColor="text1"/>
          <w:szCs w:val="22"/>
        </w:rPr>
        <w:t>Могилевск</w:t>
      </w:r>
      <w:r w:rsidR="007F309A">
        <w:rPr>
          <w:b/>
          <w:color w:val="000000" w:themeColor="text1"/>
          <w:szCs w:val="22"/>
        </w:rPr>
        <w:t>ое</w:t>
      </w:r>
      <w:proofErr w:type="gramEnd"/>
      <w:r w:rsidR="00883A78" w:rsidRPr="00883A78">
        <w:rPr>
          <w:b/>
          <w:szCs w:val="22"/>
        </w:rPr>
        <w:t xml:space="preserve"> </w:t>
      </w:r>
      <w:r w:rsidRPr="003F19E9">
        <w:rPr>
          <w:b/>
          <w:szCs w:val="22"/>
        </w:rPr>
        <w:t>определены в системе координат МКС-05.</w:t>
      </w:r>
    </w:p>
    <w:p w:rsidR="00424862" w:rsidRPr="003F19E9" w:rsidRDefault="00424862" w:rsidP="00424862">
      <w:pPr>
        <w:pStyle w:val="1"/>
        <w:rPr>
          <w:b/>
          <w:szCs w:val="22"/>
        </w:rPr>
      </w:pPr>
    </w:p>
    <w:p w:rsidR="00FD0C86" w:rsidRDefault="00424862" w:rsidP="00FD0C86">
      <w:pPr>
        <w:pStyle w:val="1"/>
      </w:pPr>
      <w:r w:rsidRPr="003F19E9">
        <w:rPr>
          <w:b/>
          <w:szCs w:val="22"/>
        </w:rPr>
        <w:t xml:space="preserve">Таблица 1 - Ведомость координат поворотных точек перспективной границы </w:t>
      </w:r>
      <w:r w:rsidR="00883A78" w:rsidRPr="00883A78">
        <w:rPr>
          <w:b/>
          <w:szCs w:val="22"/>
        </w:rPr>
        <w:t>сел</w:t>
      </w:r>
      <w:r w:rsidR="00883A78">
        <w:rPr>
          <w:b/>
          <w:szCs w:val="22"/>
        </w:rPr>
        <w:t xml:space="preserve">а </w:t>
      </w:r>
      <w:proofErr w:type="gramStart"/>
      <w:r w:rsidR="007F309A" w:rsidRPr="007F309A">
        <w:rPr>
          <w:b/>
          <w:color w:val="000000" w:themeColor="text1"/>
          <w:szCs w:val="22"/>
        </w:rPr>
        <w:t>Могилевск</w:t>
      </w:r>
      <w:r w:rsidR="007F309A">
        <w:rPr>
          <w:b/>
          <w:color w:val="000000" w:themeColor="text1"/>
          <w:szCs w:val="22"/>
        </w:rPr>
        <w:t>ое</w:t>
      </w:r>
      <w:proofErr w:type="gramEnd"/>
    </w:p>
    <w:p w:rsidR="00FD0C86" w:rsidRPr="00424862" w:rsidRDefault="00FD0C86" w:rsidP="00FD0C86">
      <w:pPr>
        <w:pStyle w:val="a8"/>
      </w:pPr>
    </w:p>
    <w:p w:rsidR="00256FBF" w:rsidRDefault="00256FBF" w:rsidP="00424862">
      <w:pPr>
        <w:pStyle w:val="a9"/>
        <w:rPr>
          <w:sz w:val="16"/>
          <w:szCs w:val="16"/>
        </w:rPr>
        <w:sectPr w:rsidR="00256FBF" w:rsidSect="00883A7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111"/>
        <w:gridCol w:w="1417"/>
        <w:gridCol w:w="1418"/>
      </w:tblGrid>
      <w:tr w:rsidR="00FD0C86" w:rsidRPr="00256FBF" w:rsidTr="00256FBF">
        <w:trPr>
          <w:cantSplit/>
          <w:tblHeader/>
        </w:trPr>
        <w:tc>
          <w:tcPr>
            <w:tcW w:w="140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C86" w:rsidRPr="00256FBF" w:rsidRDefault="009E0B9C" w:rsidP="00424862">
            <w:pPr>
              <w:pStyle w:val="a9"/>
              <w:rPr>
                <w:sz w:val="16"/>
                <w:szCs w:val="16"/>
                <w:lang w:val="en-US"/>
              </w:rPr>
            </w:pPr>
            <w:r w:rsidRPr="00256FBF">
              <w:rPr>
                <w:sz w:val="16"/>
                <w:szCs w:val="16"/>
              </w:rPr>
              <w:lastRenderedPageBreak/>
              <w:t>Номера  точек</w:t>
            </w:r>
          </w:p>
        </w:tc>
        <w:tc>
          <w:tcPr>
            <w:tcW w:w="3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Координаты, м</w:t>
            </w:r>
          </w:p>
        </w:tc>
      </w:tr>
      <w:tr w:rsidR="00FD0C86" w:rsidRPr="00256FBF" w:rsidTr="00256FBF">
        <w:trPr>
          <w:cantSplit/>
          <w:tblHeader/>
        </w:trPr>
        <w:tc>
          <w:tcPr>
            <w:tcW w:w="140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79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FD0C86" w:rsidRPr="00256FBF" w:rsidRDefault="00FD0C86" w:rsidP="00FD0C86">
      <w:pPr>
        <w:pStyle w:val="a8"/>
        <w:keepNext/>
        <w:rPr>
          <w:sz w:val="16"/>
          <w:szCs w:val="16"/>
          <w:lang w:val="en-US"/>
        </w:rPr>
      </w:pPr>
    </w:p>
    <w:tbl>
      <w:tblPr>
        <w:tblW w:w="394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111"/>
        <w:gridCol w:w="1417"/>
        <w:gridCol w:w="1418"/>
      </w:tblGrid>
      <w:tr w:rsidR="00FD0C86" w:rsidRPr="00256FBF" w:rsidTr="00256FBF">
        <w:trPr>
          <w:cantSplit/>
          <w:tblHeader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249971,90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278439,10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249968,06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278500,04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249994,92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278635,96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249998,29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278668,95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249999,39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278678,53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250100,90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278969,89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250075,05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279157,76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250044,00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279420,00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250015,52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279617,86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249984,01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279794,58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249809,65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279742,59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249810,59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279733,09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249807,73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279723,26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249800,88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279716,91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249791,67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279714,43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249785,36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279712,89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249593,01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279670,00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249585,58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279705,38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249556,57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279721,30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249536,17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279796,59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249513,38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279818,52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249461,29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279818,52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249394,39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279810,43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249247,14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279802,18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249097,17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279799,04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249096,11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279824,41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249023,55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279833,98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249015,66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279861,87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249005,43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279881,80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249114,01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280092,90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249114,01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280111,43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249108,86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280129,09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249062,24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280135,44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248843,24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280254,06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248835,62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280309,90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248834,52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280352,63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248721,35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280348,69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248697,47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280353,70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248573,79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280358,00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248451,00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280366,54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248453,09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280265,30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248430,06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280262,33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248420,84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280259,95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248425,83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280243,17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248428,89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280233,03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248444,76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280072,46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248456,37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279930,43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248467,53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279847,56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248476,08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279787,43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248488,51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279659,46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248506,24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279455,89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248516,13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279359,04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248560,34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278984,87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248577,38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278872,43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248584,76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278813,67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248582,69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278801,40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248570,81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278796,83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248556,11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278793,13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248558,15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278773,09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248572,97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278774,53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248587,63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278776,03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248586,18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278757,41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248576,17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278745,13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248570,97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278708,44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248568,25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278684,02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248596,12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278500,26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248608,72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278450,73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248618,30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278445,75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248659,39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278449,69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248661,49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278428,08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248697,10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278424,34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248747,44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278409,22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248813,11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278410,45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248868,62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278404,16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249006,10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278391,46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249085,71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278384,82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249110,96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278392,82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249132,61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278398,90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249160,33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278397,38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249181,10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278392,14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249210,77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278369,31</w:t>
            </w:r>
          </w:p>
        </w:tc>
      </w:tr>
      <w:tr w:rsidR="00AC0908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249273,10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278325,78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249308,39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278334,02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249353,30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278337,94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249370,23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278327,60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249395,64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278325,08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249411,57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278327,73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249423,13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278334,48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249449,63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278336,31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249487,86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278321,61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249497,58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278299,83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249508,28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278289,14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249525,20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278287,58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249545,00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278300,55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249562,92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278307,80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249577,80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278310,83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249608,35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278311,53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249642,61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278312,92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249655,88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278309,63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249661,57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278295,85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249686,70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278293,51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249708,67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278300,12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249721,62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278307,98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249729,88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278320,94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249751,45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278331,04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249762,07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278347,31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249777,70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278363,52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249801,23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278377,71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249832,54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278413,69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249843,23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278423,02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249856,83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278426,85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249878,23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278422,24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249903,12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278435,27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249918,68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278445,97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249947,45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278439,40</w:t>
            </w:r>
          </w:p>
        </w:tc>
      </w:tr>
      <w:tr w:rsidR="00AC0908" w:rsidTr="00AC0908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249971,90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278439,10</w:t>
            </w:r>
          </w:p>
        </w:tc>
      </w:tr>
    </w:tbl>
    <w:p w:rsidR="00256FBF" w:rsidRDefault="00256FBF" w:rsidP="00FD0C86">
      <w:pPr>
        <w:pStyle w:val="1"/>
        <w:rPr>
          <w:b/>
        </w:rPr>
      </w:pPr>
    </w:p>
    <w:p w:rsidR="00AC0908" w:rsidRDefault="00AC0908" w:rsidP="00FD0C86">
      <w:pPr>
        <w:pStyle w:val="1"/>
        <w:rPr>
          <w:b/>
        </w:rPr>
        <w:sectPr w:rsidR="00AC0908" w:rsidSect="00256FBF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AC0908" w:rsidRDefault="00AC0908" w:rsidP="00FD0C86">
      <w:pPr>
        <w:pStyle w:val="1"/>
        <w:rPr>
          <w:b/>
        </w:rPr>
      </w:pPr>
    </w:p>
    <w:p w:rsidR="00FD0C86" w:rsidRPr="009E0B9C" w:rsidRDefault="009E0B9C" w:rsidP="00FD0C86">
      <w:pPr>
        <w:pStyle w:val="1"/>
        <w:rPr>
          <w:b/>
        </w:rPr>
      </w:pPr>
      <w:r w:rsidRPr="009E0B9C">
        <w:rPr>
          <w:b/>
        </w:rPr>
        <w:t xml:space="preserve">Генеральным планом предусмотрено установление перспективной границы села </w:t>
      </w:r>
      <w:proofErr w:type="spellStart"/>
      <w:r w:rsidR="00AC0908" w:rsidRPr="00AC0908">
        <w:rPr>
          <w:b/>
          <w:color w:val="000000" w:themeColor="text1"/>
        </w:rPr>
        <w:t>Петраковское</w:t>
      </w:r>
      <w:proofErr w:type="spellEnd"/>
      <w:r w:rsidRPr="005431CF">
        <w:rPr>
          <w:b/>
          <w:color w:val="FF0000"/>
        </w:rPr>
        <w:t xml:space="preserve"> </w:t>
      </w:r>
      <w:r w:rsidRPr="009E0B9C">
        <w:rPr>
          <w:b/>
        </w:rPr>
        <w:t xml:space="preserve">в пределах территории общей площадью </w:t>
      </w:r>
      <w:r w:rsidR="00AC0908" w:rsidRPr="00AC0908">
        <w:rPr>
          <w:b/>
          <w:color w:val="000000" w:themeColor="text1"/>
        </w:rPr>
        <w:t>302,4</w:t>
      </w:r>
      <w:r w:rsidRPr="00AC0908">
        <w:rPr>
          <w:b/>
          <w:color w:val="000000" w:themeColor="text1"/>
        </w:rPr>
        <w:t xml:space="preserve"> га</w:t>
      </w:r>
      <w:r w:rsidRPr="009E0B9C">
        <w:rPr>
          <w:b/>
        </w:rPr>
        <w:t xml:space="preserve">. Координаты характерных точек перспективных границ села </w:t>
      </w:r>
      <w:proofErr w:type="spellStart"/>
      <w:r w:rsidR="00AC0908" w:rsidRPr="00AC0908">
        <w:rPr>
          <w:b/>
          <w:color w:val="000000" w:themeColor="text1"/>
        </w:rPr>
        <w:t>Петраковское</w:t>
      </w:r>
      <w:proofErr w:type="spellEnd"/>
      <w:r w:rsidRPr="009E0B9C">
        <w:rPr>
          <w:b/>
        </w:rPr>
        <w:t xml:space="preserve"> определены в системе координат МКС-05.</w:t>
      </w:r>
    </w:p>
    <w:p w:rsidR="009E0B9C" w:rsidRDefault="009E0B9C" w:rsidP="00FD0C86">
      <w:pPr>
        <w:pStyle w:val="1"/>
        <w:rPr>
          <w:b/>
        </w:rPr>
      </w:pPr>
    </w:p>
    <w:p w:rsidR="00883A78" w:rsidRDefault="00883A78" w:rsidP="00FD0C86">
      <w:pPr>
        <w:pStyle w:val="1"/>
        <w:rPr>
          <w:b/>
        </w:rPr>
      </w:pPr>
      <w:r w:rsidRPr="00883A78">
        <w:rPr>
          <w:b/>
        </w:rPr>
        <w:t xml:space="preserve">Таблица </w:t>
      </w:r>
      <w:r>
        <w:rPr>
          <w:b/>
        </w:rPr>
        <w:t>2</w:t>
      </w:r>
      <w:r w:rsidRPr="00883A78">
        <w:rPr>
          <w:b/>
        </w:rPr>
        <w:t xml:space="preserve"> - Ведомость координат поворотных точек перспективной границы села </w:t>
      </w:r>
      <w:proofErr w:type="spellStart"/>
      <w:r w:rsidR="00AC0908" w:rsidRPr="00AC0908">
        <w:rPr>
          <w:b/>
          <w:color w:val="000000" w:themeColor="text1"/>
        </w:rPr>
        <w:t>Петраковское</w:t>
      </w:r>
      <w:proofErr w:type="spellEnd"/>
    </w:p>
    <w:p w:rsidR="00256FBF" w:rsidRDefault="00256FBF" w:rsidP="00F7671C">
      <w:pPr>
        <w:pStyle w:val="a9"/>
        <w:rPr>
          <w:sz w:val="16"/>
          <w:szCs w:val="16"/>
        </w:rPr>
        <w:sectPr w:rsidR="00256FBF" w:rsidSect="00883A78">
          <w:type w:val="continuous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111"/>
        <w:gridCol w:w="1417"/>
        <w:gridCol w:w="1418"/>
      </w:tblGrid>
      <w:tr w:rsidR="00256FBF" w:rsidRPr="00256FBF" w:rsidTr="00F7671C">
        <w:trPr>
          <w:cantSplit/>
          <w:tblHeader/>
        </w:trPr>
        <w:tc>
          <w:tcPr>
            <w:tcW w:w="140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FBF" w:rsidRPr="00256FBF" w:rsidRDefault="00256FBF" w:rsidP="00F7671C">
            <w:pPr>
              <w:pStyle w:val="a9"/>
              <w:rPr>
                <w:sz w:val="16"/>
                <w:szCs w:val="16"/>
                <w:lang w:val="en-US"/>
              </w:rPr>
            </w:pPr>
            <w:r w:rsidRPr="00256FBF">
              <w:rPr>
                <w:sz w:val="16"/>
                <w:szCs w:val="16"/>
              </w:rPr>
              <w:lastRenderedPageBreak/>
              <w:t>Номера  точек</w:t>
            </w:r>
          </w:p>
        </w:tc>
        <w:tc>
          <w:tcPr>
            <w:tcW w:w="3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6FBF" w:rsidRPr="00256FBF" w:rsidRDefault="00256FBF" w:rsidP="00F7671C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Координаты, м</w:t>
            </w:r>
          </w:p>
        </w:tc>
      </w:tr>
      <w:tr w:rsidR="00256FBF" w:rsidRPr="00256FBF" w:rsidTr="00F7671C">
        <w:trPr>
          <w:cantSplit/>
          <w:tblHeader/>
        </w:trPr>
        <w:tc>
          <w:tcPr>
            <w:tcW w:w="140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6FBF" w:rsidRPr="00256FBF" w:rsidRDefault="00256FBF" w:rsidP="00F7671C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79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FBF" w:rsidRPr="00256FBF" w:rsidRDefault="00256FBF" w:rsidP="00F7671C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6FBF" w:rsidRPr="00256FBF" w:rsidRDefault="00256FBF" w:rsidP="00F7671C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  <w:lang w:val="en-US"/>
              </w:rPr>
              <w:t>Y</w:t>
            </w:r>
          </w:p>
        </w:tc>
      </w:tr>
      <w:tr w:rsidR="00256FBF" w:rsidRPr="00256FBF" w:rsidTr="00F7671C">
        <w:tblPrEx>
          <w:tblBorders>
            <w:bottom w:val="double" w:sz="6" w:space="0" w:color="auto"/>
          </w:tblBorders>
        </w:tblPrEx>
        <w:trPr>
          <w:cantSplit/>
          <w:tblHeader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6FBF" w:rsidRPr="00256FBF" w:rsidRDefault="00256FBF" w:rsidP="00F7671C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6FBF" w:rsidRPr="00256FBF" w:rsidRDefault="00256FBF" w:rsidP="00F7671C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56FBF" w:rsidRPr="00256FBF" w:rsidRDefault="00256FBF" w:rsidP="00F7671C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248534,57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278459,62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248525,98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278472,46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248521,95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278503,90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119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248524,97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278513,98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248542,63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278515,67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248551,13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278516,65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248547,05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278556,63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248550,58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278576,27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248545,48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278576,36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248541,71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278623,82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248541,52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278630,10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248541,11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278641,94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248540,61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278647,95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248540,50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278649,95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248539,74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278649,97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248533,98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278696,01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248533,09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278709,74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248533,93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278734,72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248533,47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278743,52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248527,50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278755,69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248521,30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278773,14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248531,69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278777,55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248529,67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278797,37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139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248527,43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278819,34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248513,75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278953,41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248512,25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278968,18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248505,35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278967,17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248487,45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279126,36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248485,72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279162,95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248483,68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279189,05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248479,47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279188,86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248474,03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279245,02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248469,63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279244,67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149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248454,51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279394,96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248463,20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279395,95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248456,78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279458,52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248462,13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279459,52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248422,89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279844,29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248406,75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280002,54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248390,29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280163,83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248383,02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280235,16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248379,07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280235,08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248371,36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280307,59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159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248370,10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280317,64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248374,58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280317,93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248369,98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280363,15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248269,40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280356,40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247941,41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280335,60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247734,60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280321,89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247638,30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280320,52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247545,70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280315,02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247456,76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280309,51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247390,74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280311,35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247289,42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280306,76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247166,56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280306,31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247063,35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280310,72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246740,40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280312,14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246729,49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280308,01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246696,57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280305,02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246664,64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280299,38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246646,34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280290,70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246612,77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280285,77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246603,90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280281,26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246577,04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280281,26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246572,90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280277,36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181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246577,74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280224,25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246585,02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280159,40</w:t>
            </w:r>
          </w:p>
        </w:tc>
      </w:tr>
      <w:tr w:rsidR="00AC090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246595,12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Default="00AC0908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280101,43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246599,24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280040,58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246596,95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279976,37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246604,12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279926,57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246599,93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279925,75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246603,24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279887,16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246604,45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279869,83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246616,15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279707,07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246614,95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279693,80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246619,21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279661,39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246621,21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279612,69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246627,41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279564,71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246631,26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279525,94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246651,62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279410,07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246670,58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279395,26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246669,62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279369,70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246650,16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279373,09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246644,28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279372,16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246631,14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279373,50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246627,66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279374,67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246619,92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279378,37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246607,02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279380,62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246452,74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279384,11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246351,57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279409,97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246353,55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279376,59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246373,27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279352,37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246397,68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279326,27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246420,40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279298,67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246444,89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279265,54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246453,01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279249,34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246468,03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279231,03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246480,23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279219,06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246493,38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279198,87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246510,04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279181,03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246533,75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279151,46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246562,86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279118,60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246586,33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279089,02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246663,55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279005,27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246733,50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278917,96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246866,77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278763,80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246923,69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278706,35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246993,17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278656,82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247021,80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278642,27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247052,32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278630,77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247076,02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278623,49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247093,25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278620,62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247212,12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278619,24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247362,54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278616,87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247406,09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278625,45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247441,93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278640,25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247490,56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278666,16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247522,48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278684,00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247675,85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278771,87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247780,64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278822,27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247801,03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278825,24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247822,34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278824,55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247836,49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278821,93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247862,54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278815,58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247893,54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278806,69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247919,46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278798,99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247965,65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278780,59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248011,46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278762,24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245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248145,63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278685,58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248257,34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278616,76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248264,55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278604,62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248269,99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278599,92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248278,45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278601,61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248295,89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278597,48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248424,47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278525,28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248459,81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278506,05</w:t>
            </w:r>
          </w:p>
        </w:tc>
      </w:tr>
      <w:tr w:rsidR="00AC0908" w:rsidTr="00AC0908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248534,57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C0908" w:rsidRPr="00AC0908" w:rsidRDefault="00AC0908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278459,62</w:t>
            </w:r>
          </w:p>
        </w:tc>
      </w:tr>
    </w:tbl>
    <w:p w:rsidR="00883A78" w:rsidRDefault="00883A78" w:rsidP="00883A78">
      <w:pPr>
        <w:pStyle w:val="1"/>
        <w:rPr>
          <w:lang w:val="en-US"/>
        </w:rPr>
        <w:sectPr w:rsidR="00883A78" w:rsidSect="00256FBF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883A78" w:rsidRDefault="00883A7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Default="00AC0908" w:rsidP="00FD0C86">
      <w:pPr>
        <w:pStyle w:val="1"/>
      </w:pPr>
    </w:p>
    <w:p w:rsidR="00AC0908" w:rsidRPr="00AC0908" w:rsidRDefault="00AC0908" w:rsidP="00FD0C86">
      <w:pPr>
        <w:pStyle w:val="1"/>
      </w:pPr>
      <w:r>
        <w:t>Исполнитель: Исмаилов А.А.</w:t>
      </w:r>
    </w:p>
    <w:sectPr w:rsidR="00AC0908" w:rsidRPr="00AC0908" w:rsidSect="00FD0C8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92B" w:rsidRDefault="0041392B" w:rsidP="00FD0C86">
      <w:pPr>
        <w:spacing w:line="240" w:lineRule="auto"/>
      </w:pPr>
      <w:r>
        <w:separator/>
      </w:r>
    </w:p>
  </w:endnote>
  <w:endnote w:type="continuationSeparator" w:id="0">
    <w:p w:rsidR="0041392B" w:rsidRDefault="0041392B" w:rsidP="00FD0C8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71C" w:rsidRDefault="00F7671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71C" w:rsidRDefault="00F7671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71C" w:rsidRDefault="00F7671C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71C" w:rsidRDefault="00F7671C">
    <w:pPr>
      <w:pStyle w:val="a6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71C" w:rsidRDefault="00F7671C">
    <w:pPr>
      <w:pStyle w:val="a6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71C" w:rsidRDefault="00F7671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92B" w:rsidRDefault="0041392B" w:rsidP="00FD0C86">
      <w:pPr>
        <w:spacing w:line="240" w:lineRule="auto"/>
      </w:pPr>
      <w:r>
        <w:separator/>
      </w:r>
    </w:p>
  </w:footnote>
  <w:footnote w:type="continuationSeparator" w:id="0">
    <w:p w:rsidR="0041392B" w:rsidRDefault="0041392B" w:rsidP="00FD0C8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71C" w:rsidRDefault="00F7671C" w:rsidP="0042486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F7671C" w:rsidRDefault="00F7671C" w:rsidP="00424862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71C" w:rsidRDefault="00F7671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71C" w:rsidRDefault="00F7671C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71C" w:rsidRDefault="00F7671C" w:rsidP="0042486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F7671C" w:rsidRDefault="00F7671C" w:rsidP="00424862">
    <w:pPr>
      <w:pStyle w:val="a3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71C" w:rsidRDefault="00F7671C">
    <w:pPr>
      <w:pStyle w:val="a3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671C" w:rsidRDefault="00F7671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0C86"/>
    <w:rsid w:val="00256FBF"/>
    <w:rsid w:val="0041392B"/>
    <w:rsid w:val="00424862"/>
    <w:rsid w:val="004E0C99"/>
    <w:rsid w:val="005431CF"/>
    <w:rsid w:val="00621BAD"/>
    <w:rsid w:val="007604D8"/>
    <w:rsid w:val="00775446"/>
    <w:rsid w:val="007D7DAA"/>
    <w:rsid w:val="007F309A"/>
    <w:rsid w:val="00883A78"/>
    <w:rsid w:val="00944276"/>
    <w:rsid w:val="009E0B9C"/>
    <w:rsid w:val="00A11F16"/>
    <w:rsid w:val="00AC0908"/>
    <w:rsid w:val="00C36A1A"/>
    <w:rsid w:val="00D13E46"/>
    <w:rsid w:val="00DA6AF0"/>
    <w:rsid w:val="00F7671C"/>
    <w:rsid w:val="00FD0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F16"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FD0C86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FD0C86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D0C86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FD0C86"/>
  </w:style>
  <w:style w:type="paragraph" w:styleId="a6">
    <w:name w:val="footer"/>
    <w:basedOn w:val="a"/>
    <w:link w:val="a7"/>
    <w:rsid w:val="00FD0C86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FD0C86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FD0C86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FD0C86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FD0C86"/>
  </w:style>
  <w:style w:type="paragraph" w:customStyle="1" w:styleId="ab">
    <w:name w:val="Заголовок таблицы повторяющийся"/>
    <w:basedOn w:val="1"/>
    <w:rsid w:val="00FD0C86"/>
    <w:pPr>
      <w:jc w:val="center"/>
    </w:pPr>
    <w:rPr>
      <w:b/>
    </w:rPr>
  </w:style>
  <w:style w:type="character" w:customStyle="1" w:styleId="ac">
    <w:name w:val="Название Знак"/>
    <w:aliases w:val="табл Знак"/>
    <w:basedOn w:val="a0"/>
    <w:link w:val="ad"/>
    <w:locked/>
    <w:rsid w:val="00424862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424862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42486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424862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424862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5431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431C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3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5</Pages>
  <Words>1185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geod1</cp:lastModifiedBy>
  <cp:revision>8</cp:revision>
  <dcterms:created xsi:type="dcterms:W3CDTF">2019-10-12T13:20:00Z</dcterms:created>
  <dcterms:modified xsi:type="dcterms:W3CDTF">2019-10-14T13:20:00Z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00:00:24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